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30" w:rsidRPr="00E848E6" w:rsidRDefault="002A5330" w:rsidP="002A5330">
      <w:pPr>
        <w:jc w:val="center"/>
        <w:rPr>
          <w:b/>
        </w:rPr>
      </w:pPr>
      <w:r>
        <w:t xml:space="preserve">                                                                                         </w:t>
      </w:r>
      <w:r w:rsidRPr="00E848E6">
        <w:rPr>
          <w:b/>
        </w:rPr>
        <w:t>Утвер</w:t>
      </w:r>
      <w:r>
        <w:rPr>
          <w:b/>
        </w:rPr>
        <w:t>ждено</w:t>
      </w:r>
    </w:p>
    <w:p w:rsidR="002A5330" w:rsidRPr="00E848E6" w:rsidRDefault="002A5330" w:rsidP="002A5330">
      <w:pPr>
        <w:rPr>
          <w:b/>
        </w:rPr>
      </w:pPr>
      <w:r w:rsidRPr="00E848E6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               постановлением     администрации</w:t>
      </w:r>
    </w:p>
    <w:p w:rsidR="002A5330" w:rsidRPr="00E848E6" w:rsidRDefault="002A5330" w:rsidP="002A5330">
      <w:pPr>
        <w:rPr>
          <w:b/>
        </w:rPr>
      </w:pPr>
      <w:r w:rsidRPr="00E848E6">
        <w:rPr>
          <w:b/>
        </w:rPr>
        <w:t xml:space="preserve">                                                                                                                        городского округа</w:t>
      </w:r>
    </w:p>
    <w:p w:rsidR="002A5330" w:rsidRPr="00E848E6" w:rsidRDefault="002A5330" w:rsidP="002A5330">
      <w:pPr>
        <w:rPr>
          <w:b/>
        </w:rPr>
      </w:pPr>
      <w:r w:rsidRPr="00E848E6">
        <w:rPr>
          <w:b/>
        </w:rPr>
        <w:t xml:space="preserve">                                                                                                                 «город Дагестанские Огни»</w:t>
      </w:r>
    </w:p>
    <w:p w:rsidR="002A5330" w:rsidRPr="00E848E6" w:rsidRDefault="002A5330" w:rsidP="002A5330">
      <w:pPr>
        <w:rPr>
          <w:b/>
        </w:rPr>
      </w:pPr>
      <w:r w:rsidRPr="00E848E6">
        <w:rPr>
          <w:b/>
        </w:rPr>
        <w:t xml:space="preserve">                                                                                                              «____»___________20___г. </w:t>
      </w:r>
      <w:r>
        <w:rPr>
          <w:b/>
        </w:rPr>
        <w:t>№____</w:t>
      </w:r>
      <w:r w:rsidRPr="00E848E6">
        <w:rPr>
          <w:b/>
        </w:rPr>
        <w:t xml:space="preserve">                                                                                                   </w:t>
      </w:r>
    </w:p>
    <w:p w:rsidR="002A5330" w:rsidRPr="00E848E6" w:rsidRDefault="002A5330" w:rsidP="002A5330">
      <w:pPr>
        <w:jc w:val="center"/>
        <w:rPr>
          <w:b/>
          <w:bCs/>
          <w:sz w:val="28"/>
          <w:szCs w:val="28"/>
        </w:rPr>
      </w:pPr>
    </w:p>
    <w:p w:rsidR="002A5330" w:rsidRDefault="002A5330" w:rsidP="002A5330">
      <w:pPr>
        <w:jc w:val="center"/>
        <w:rPr>
          <w:b/>
          <w:bCs/>
          <w:sz w:val="28"/>
          <w:szCs w:val="28"/>
        </w:rPr>
      </w:pPr>
    </w:p>
    <w:p w:rsidR="002A5330" w:rsidRDefault="002A5330" w:rsidP="002A5330">
      <w:pPr>
        <w:jc w:val="center"/>
        <w:rPr>
          <w:b/>
          <w:bCs/>
          <w:sz w:val="28"/>
          <w:szCs w:val="28"/>
        </w:rPr>
      </w:pPr>
    </w:p>
    <w:p w:rsidR="002A5330" w:rsidRDefault="002A5330" w:rsidP="002A53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ЗАДАНИЕ </w:t>
      </w:r>
    </w:p>
    <w:p w:rsidR="002A5330" w:rsidRDefault="002A5330" w:rsidP="002A5330">
      <w:pPr>
        <w:jc w:val="center"/>
        <w:rPr>
          <w:b/>
          <w:bCs/>
        </w:rPr>
      </w:pPr>
      <w:r>
        <w:rPr>
          <w:b/>
          <w:bCs/>
        </w:rPr>
        <w:t xml:space="preserve">Муниципальному бюджетному учреждению МБОУ СОШ №5 городского округа </w:t>
      </w:r>
    </w:p>
    <w:p w:rsidR="002A5330" w:rsidRDefault="002A5330" w:rsidP="002A5330">
      <w:pPr>
        <w:jc w:val="center"/>
        <w:rPr>
          <w:b/>
          <w:bCs/>
        </w:rPr>
      </w:pPr>
      <w:r>
        <w:rPr>
          <w:b/>
          <w:bCs/>
        </w:rPr>
        <w:t>«город Дагестанские Огни» на 2019 год и на плановый период 2020 и 2021 годов</w:t>
      </w:r>
    </w:p>
    <w:p w:rsidR="002A5330" w:rsidRDefault="002A5330" w:rsidP="002A5330">
      <w:pPr>
        <w:jc w:val="both"/>
      </w:pPr>
    </w:p>
    <w:p w:rsidR="002A5330" w:rsidRDefault="002A5330" w:rsidP="002A5330">
      <w:pPr>
        <w:jc w:val="both"/>
      </w:pPr>
    </w:p>
    <w:p w:rsidR="002A5330" w:rsidRPr="00DB0E62" w:rsidRDefault="002A5330" w:rsidP="002A5330">
      <w:pPr>
        <w:jc w:val="both"/>
        <w:rPr>
          <w:bCs/>
        </w:rPr>
      </w:pPr>
      <w:r w:rsidRPr="00DB0E62">
        <w:rPr>
          <w:bCs/>
        </w:rPr>
        <w:t xml:space="preserve">1. </w:t>
      </w:r>
      <w:r w:rsidRPr="00767D83">
        <w:rPr>
          <w:b/>
          <w:bCs/>
        </w:rPr>
        <w:t>Наименование муниципальной услуги:</w:t>
      </w:r>
      <w:r w:rsidRPr="00DB0E62">
        <w:rPr>
          <w:bCs/>
        </w:rPr>
        <w:t xml:space="preserve"> </w:t>
      </w:r>
    </w:p>
    <w:p w:rsidR="002A5330" w:rsidRPr="00767D83" w:rsidRDefault="002A5330" w:rsidP="002A5330">
      <w:pPr>
        <w:jc w:val="both"/>
      </w:pPr>
      <w:r>
        <w:t xml:space="preserve">    </w:t>
      </w:r>
      <w:r w:rsidRPr="00767D83">
        <w:t>Реализация общеобразовательных программ начального общего, основного общего, среднего (полного) общего образования.</w:t>
      </w:r>
    </w:p>
    <w:p w:rsidR="002A5330" w:rsidRPr="00DB0E62" w:rsidRDefault="002A5330" w:rsidP="002A5330">
      <w:pPr>
        <w:jc w:val="both"/>
        <w:rPr>
          <w:sz w:val="16"/>
          <w:szCs w:val="16"/>
        </w:rPr>
      </w:pPr>
    </w:p>
    <w:p w:rsidR="002A5330" w:rsidRPr="00DB0E62" w:rsidRDefault="002A5330" w:rsidP="002A5330">
      <w:pPr>
        <w:jc w:val="both"/>
        <w:rPr>
          <w:bCs/>
        </w:rPr>
      </w:pPr>
      <w:r w:rsidRPr="00DB0E62">
        <w:rPr>
          <w:bCs/>
        </w:rPr>
        <w:t>2. Потребители муниципальной услуги:</w:t>
      </w:r>
    </w:p>
    <w:p w:rsidR="002A5330" w:rsidRPr="00DB0E62" w:rsidRDefault="002A5330" w:rsidP="002A53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Дети</w:t>
      </w:r>
      <w:r w:rsidRPr="00DB0E62">
        <w:rPr>
          <w:rFonts w:ascii="Times New Roman" w:hAnsi="Times New Roman" w:cs="Times New Roman"/>
          <w:sz w:val="24"/>
          <w:szCs w:val="24"/>
        </w:rPr>
        <w:t xml:space="preserve"> в возрасте от </w:t>
      </w:r>
      <w:r>
        <w:rPr>
          <w:rFonts w:ascii="Times New Roman" w:hAnsi="Times New Roman" w:cs="Times New Roman"/>
          <w:sz w:val="24"/>
          <w:szCs w:val="24"/>
        </w:rPr>
        <w:t>6,6</w:t>
      </w:r>
      <w:r w:rsidRPr="00DB0E62">
        <w:rPr>
          <w:rFonts w:ascii="Times New Roman" w:hAnsi="Times New Roman" w:cs="Times New Roman"/>
          <w:sz w:val="24"/>
          <w:szCs w:val="24"/>
        </w:rPr>
        <w:t xml:space="preserve"> до 18 лет.</w:t>
      </w:r>
    </w:p>
    <w:p w:rsidR="002A5330" w:rsidRDefault="002A5330" w:rsidP="002A5330">
      <w:pPr>
        <w:jc w:val="both"/>
        <w:rPr>
          <w:rFonts w:cs="Times New Roman"/>
          <w:color w:val="FF6600"/>
        </w:rPr>
      </w:pPr>
    </w:p>
    <w:p w:rsidR="002A5330" w:rsidRPr="004B70B6" w:rsidRDefault="002A5330" w:rsidP="002A5330">
      <w:pPr>
        <w:jc w:val="both"/>
        <w:rPr>
          <w:rFonts w:cs="Times New Roman"/>
          <w:bCs/>
        </w:rPr>
      </w:pPr>
      <w:r w:rsidRPr="004B70B6">
        <w:rPr>
          <w:rFonts w:cs="Times New Roman"/>
          <w:bCs/>
        </w:rPr>
        <w:t>3. Показатели, характеризующие объем и (или) качество муниципальной услуги</w:t>
      </w:r>
    </w:p>
    <w:p w:rsidR="002A5330" w:rsidRDefault="002A5330" w:rsidP="002A5330">
      <w:pPr>
        <w:jc w:val="both"/>
        <w:rPr>
          <w:rFonts w:cs="Times New Roman"/>
          <w:vertAlign w:val="superscript"/>
        </w:rPr>
      </w:pPr>
      <w:r>
        <w:rPr>
          <w:rFonts w:cs="Times New Roman"/>
        </w:rPr>
        <w:t>3.1. Показатели, характеризующие качество муниципальной услуги</w:t>
      </w:r>
      <w:r>
        <w:rPr>
          <w:rFonts w:cs="Times New Roman"/>
          <w:vertAlign w:val="superscript"/>
        </w:rPr>
        <w:t xml:space="preserve"> </w:t>
      </w:r>
    </w:p>
    <w:p w:rsidR="002A5330" w:rsidRDefault="002A5330" w:rsidP="002A5330">
      <w:pPr>
        <w:jc w:val="both"/>
        <w:rPr>
          <w:rFonts w:cs="Times New Roman"/>
          <w:color w:val="FF6600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2127"/>
        <w:gridCol w:w="992"/>
        <w:gridCol w:w="2410"/>
        <w:gridCol w:w="1134"/>
        <w:gridCol w:w="992"/>
        <w:gridCol w:w="992"/>
        <w:gridCol w:w="1701"/>
      </w:tblGrid>
      <w:tr w:rsidR="002A5330" w:rsidTr="008632BD">
        <w:trPr>
          <w:trHeight w:val="36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Формула расчета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ind w:left="172" w:hanging="61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Значения показателей качества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tabs>
                <w:tab w:val="left" w:pos="1877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Источник информации о значении показателя (исходные данные для её расчета)</w:t>
            </w:r>
          </w:p>
        </w:tc>
      </w:tr>
      <w:tr w:rsidR="002A5330" w:rsidTr="008632BD">
        <w:trPr>
          <w:trHeight w:val="1160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отчетный финансовый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текущий финансовый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 xml:space="preserve">очередной финансовый год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A5330" w:rsidTr="008632B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Средняя наполняемость классов в школе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чел.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 xml:space="preserve">Общее количество  </w:t>
            </w:r>
            <w:r>
              <w:rPr>
                <w:rFonts w:cs="Times New Roman"/>
                <w:sz w:val="20"/>
                <w:szCs w:val="20"/>
              </w:rPr>
              <w:t>учащихся</w:t>
            </w:r>
            <w:r w:rsidRPr="004B70B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Pr="004B70B6">
              <w:rPr>
                <w:rFonts w:cs="Times New Roman"/>
                <w:sz w:val="20"/>
                <w:szCs w:val="20"/>
              </w:rPr>
              <w:t>количество классов-комплектов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pStyle w:val="ConsPlusCell"/>
              <w:widowControl/>
              <w:snapToGrid w:val="0"/>
              <w:ind w:right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ФСН форма ОО</w:t>
            </w:r>
            <w:r w:rsidRPr="004B70B6">
              <w:rPr>
                <w:rFonts w:ascii="Times New Roman" w:hAnsi="Times New Roman" w:cs="Times New Roman"/>
              </w:rPr>
              <w:t>-1</w:t>
            </w:r>
          </w:p>
        </w:tc>
      </w:tr>
      <w:tr w:rsidR="002A5330" w:rsidTr="008632B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комплектов 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pStyle w:val="ConsPlusCell"/>
              <w:widowControl/>
              <w:snapToGrid w:val="0"/>
              <w:ind w:right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на начало года</w:t>
            </w:r>
          </w:p>
        </w:tc>
      </w:tr>
      <w:tr w:rsidR="002A5330" w:rsidTr="008632B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 xml:space="preserve">Доля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B70B6">
              <w:rPr>
                <w:rFonts w:cs="Times New Roman"/>
                <w:sz w:val="20"/>
                <w:szCs w:val="20"/>
              </w:rPr>
              <w:t>учащихся, успевающих на «хорошо» и «отлично»</w:t>
            </w:r>
            <w:r>
              <w:rPr>
                <w:rFonts w:cs="Times New Roman"/>
                <w:sz w:val="20"/>
                <w:szCs w:val="20"/>
              </w:rPr>
              <w:t xml:space="preserve"> в общей численности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 xml:space="preserve">Количество  учащихся, успевающих на  «хорошо» и «отлично» 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Pr="004B70B6">
              <w:rPr>
                <w:rFonts w:cs="Times New Roman"/>
                <w:sz w:val="20"/>
                <w:szCs w:val="20"/>
              </w:rPr>
              <w:t xml:space="preserve"> общее количество </w:t>
            </w:r>
            <w:r>
              <w:rPr>
                <w:rFonts w:cs="Times New Roman"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pStyle w:val="ConsPlusCell"/>
              <w:widowControl/>
              <w:snapToGrid w:val="0"/>
              <w:ind w:right="140"/>
              <w:jc w:val="center"/>
              <w:rPr>
                <w:rFonts w:ascii="Times New Roman" w:hAnsi="Times New Roman" w:cs="Times New Roman"/>
              </w:rPr>
            </w:pPr>
            <w:r w:rsidRPr="004B70B6">
              <w:rPr>
                <w:rFonts w:ascii="Times New Roman" w:hAnsi="Times New Roman" w:cs="Times New Roman"/>
              </w:rPr>
              <w:t>Отчет по итогам учебного года</w:t>
            </w:r>
          </w:p>
        </w:tc>
      </w:tr>
      <w:tr w:rsidR="002A5330" w:rsidTr="008632BD">
        <w:trPr>
          <w:cantSplit/>
          <w:trHeight w:hRule="exact" w:val="19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 xml:space="preserve">Результативность участия </w:t>
            </w:r>
            <w:r>
              <w:rPr>
                <w:rFonts w:cs="Times New Roman"/>
                <w:sz w:val="20"/>
                <w:szCs w:val="20"/>
              </w:rPr>
              <w:t xml:space="preserve"> учащихся </w:t>
            </w:r>
            <w:r w:rsidRPr="004B70B6">
              <w:rPr>
                <w:rFonts w:cs="Times New Roman"/>
                <w:sz w:val="20"/>
                <w:szCs w:val="20"/>
              </w:rPr>
              <w:t>в муниципальных, республиканских, Всероссийских и международных олимпиадах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Кол</w:t>
            </w:r>
            <w:r>
              <w:rPr>
                <w:rFonts w:cs="Times New Roman"/>
                <w:sz w:val="20"/>
                <w:szCs w:val="20"/>
              </w:rPr>
              <w:t>ичество победителей и призёров /</w:t>
            </w:r>
            <w:r w:rsidRPr="004B70B6">
              <w:rPr>
                <w:rFonts w:cs="Times New Roman"/>
                <w:sz w:val="20"/>
                <w:szCs w:val="20"/>
              </w:rPr>
              <w:t>общее количество участников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B70B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*</w:t>
            </w:r>
            <w:r w:rsidRPr="004B70B6">
              <w:rPr>
                <w:rFonts w:cs="Times New Roman"/>
                <w:sz w:val="20"/>
                <w:szCs w:val="20"/>
              </w:rPr>
              <w:t xml:space="preserve"> 100</w:t>
            </w:r>
          </w:p>
          <w:p w:rsidR="002A5330" w:rsidRPr="004B70B6" w:rsidRDefault="002A5330" w:rsidP="008632BD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pStyle w:val="ConsPlusCell"/>
              <w:widowControl/>
              <w:snapToGrid w:val="0"/>
              <w:ind w:right="140"/>
              <w:jc w:val="center"/>
              <w:rPr>
                <w:rFonts w:ascii="Times New Roman" w:hAnsi="Times New Roman" w:cs="Times New Roman"/>
              </w:rPr>
            </w:pPr>
            <w:r w:rsidRPr="004B70B6">
              <w:rPr>
                <w:rFonts w:ascii="Times New Roman" w:hAnsi="Times New Roman" w:cs="Times New Roman"/>
              </w:rPr>
              <w:t>Итоговый приказ отдела образова</w:t>
            </w:r>
            <w:r>
              <w:rPr>
                <w:rFonts w:ascii="Times New Roman" w:hAnsi="Times New Roman" w:cs="Times New Roman"/>
              </w:rPr>
              <w:t>ния, Министерства образования РД</w:t>
            </w:r>
          </w:p>
        </w:tc>
      </w:tr>
    </w:tbl>
    <w:p w:rsidR="002A5330" w:rsidRDefault="002A5330" w:rsidP="002A5330"/>
    <w:tbl>
      <w:tblPr>
        <w:tblW w:w="10348" w:type="dxa"/>
        <w:tblInd w:w="-34" w:type="dxa"/>
        <w:tblLayout w:type="fixed"/>
        <w:tblLook w:val="0000"/>
      </w:tblPr>
      <w:tblGrid>
        <w:gridCol w:w="2127"/>
        <w:gridCol w:w="992"/>
        <w:gridCol w:w="2410"/>
        <w:gridCol w:w="1134"/>
        <w:gridCol w:w="992"/>
        <w:gridCol w:w="992"/>
        <w:gridCol w:w="1701"/>
      </w:tblGrid>
      <w:tr w:rsidR="002A5330" w:rsidTr="008632BD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lastRenderedPageBreak/>
              <w:t>Средний балл по результатам государственной (итоговой) аттестации в новой форме для выпускников 9 класса:</w:t>
            </w:r>
          </w:p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математика</w:t>
            </w:r>
          </w:p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 xml:space="preserve">Сумму баллов по математике 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Pr="004B70B6">
              <w:rPr>
                <w:rFonts w:cs="Times New Roman"/>
                <w:sz w:val="20"/>
                <w:szCs w:val="20"/>
              </w:rPr>
              <w:t xml:space="preserve"> количество  участников ГИА. </w:t>
            </w:r>
          </w:p>
          <w:p w:rsidR="002A5330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 xml:space="preserve">Сумму баллов по русскому языку 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Pr="004B70B6">
              <w:rPr>
                <w:rFonts w:cs="Times New Roman"/>
                <w:sz w:val="20"/>
                <w:szCs w:val="20"/>
              </w:rPr>
              <w:t xml:space="preserve"> количество  участников ГИА.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14,2</w:t>
            </w: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pStyle w:val="ConsPlusCell"/>
              <w:widowControl/>
              <w:snapToGrid w:val="0"/>
              <w:ind w:right="140"/>
              <w:jc w:val="center"/>
              <w:rPr>
                <w:rFonts w:ascii="Times New Roman" w:hAnsi="Times New Roman" w:cs="Times New Roman"/>
              </w:rPr>
            </w:pPr>
            <w:r w:rsidRPr="004B70B6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иказ Министерства образования РД</w:t>
            </w:r>
          </w:p>
        </w:tc>
      </w:tr>
      <w:tr w:rsidR="002A5330" w:rsidTr="008632B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 xml:space="preserve">Средний балл по результатам единого государственного экзамена для выпускников 11 </w:t>
            </w:r>
            <w:proofErr w:type="spellStart"/>
            <w:r w:rsidRPr="004B70B6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4B70B6">
              <w:rPr>
                <w:rFonts w:cs="Times New Roman"/>
                <w:sz w:val="20"/>
                <w:szCs w:val="20"/>
              </w:rPr>
              <w:t>.:</w:t>
            </w:r>
          </w:p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математика</w:t>
            </w:r>
          </w:p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 xml:space="preserve">Сумму баллов по математике 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Pr="004B70B6">
              <w:rPr>
                <w:rFonts w:cs="Times New Roman"/>
                <w:sz w:val="20"/>
                <w:szCs w:val="20"/>
              </w:rPr>
              <w:t xml:space="preserve"> количество  участников  ЕГЭ.</w:t>
            </w:r>
          </w:p>
          <w:p w:rsidR="002A5330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Базовая</w:t>
            </w:r>
          </w:p>
          <w:p w:rsidR="002A5330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Профильная </w:t>
            </w:r>
          </w:p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 xml:space="preserve">Сумму баллов по русскому языку 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Pr="004B70B6">
              <w:rPr>
                <w:rFonts w:cs="Times New Roman"/>
                <w:sz w:val="20"/>
                <w:szCs w:val="20"/>
              </w:rPr>
              <w:t xml:space="preserve"> количество  участников  ЕГЭ.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12,7</w:t>
            </w: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39,2</w:t>
            </w: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</w:t>
            </w:r>
          </w:p>
          <w:p w:rsidR="002A5330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pStyle w:val="ConsPlusCell"/>
              <w:widowControl/>
              <w:snapToGrid w:val="0"/>
              <w:ind w:right="140"/>
              <w:jc w:val="center"/>
              <w:rPr>
                <w:rFonts w:ascii="Times New Roman" w:hAnsi="Times New Roman" w:cs="Times New Roman"/>
              </w:rPr>
            </w:pPr>
            <w:r w:rsidRPr="004B70B6">
              <w:rPr>
                <w:rFonts w:ascii="Times New Roman" w:hAnsi="Times New Roman" w:cs="Times New Roman"/>
              </w:rPr>
              <w:t xml:space="preserve">Приказ </w:t>
            </w:r>
            <w:r>
              <w:rPr>
                <w:rFonts w:ascii="Times New Roman" w:hAnsi="Times New Roman" w:cs="Times New Roman"/>
              </w:rPr>
              <w:t>Министерства образования РД</w:t>
            </w:r>
          </w:p>
        </w:tc>
      </w:tr>
      <w:tr w:rsidR="002A5330" w:rsidTr="008632BD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Количество  выпускников, получивших аттестат об основном общем образовании с отличием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чел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spacing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pStyle w:val="ConsPlusCell"/>
              <w:widowControl/>
              <w:snapToGrid w:val="0"/>
              <w:ind w:right="140"/>
              <w:jc w:val="center"/>
              <w:rPr>
                <w:rFonts w:ascii="Times New Roman" w:hAnsi="Times New Roman" w:cs="Times New Roman"/>
              </w:rPr>
            </w:pPr>
            <w:r w:rsidRPr="004B70B6">
              <w:rPr>
                <w:rFonts w:ascii="Times New Roman" w:hAnsi="Times New Roman" w:cs="Times New Roman"/>
              </w:rPr>
              <w:t>Приказ ОУ</w:t>
            </w:r>
          </w:p>
        </w:tc>
      </w:tr>
      <w:tr w:rsidR="002A5330" w:rsidTr="008632BD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Количество выпускников, награжденных:</w:t>
            </w:r>
          </w:p>
          <w:p w:rsidR="002A5330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золотой медалью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  <w:p w:rsidR="002A5330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аттестат с отличием</w:t>
            </w:r>
          </w:p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чел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  <w:p w:rsidR="002A5330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  <w:p w:rsidR="002A5330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pStyle w:val="ConsPlusCell"/>
              <w:widowControl/>
              <w:snapToGrid w:val="0"/>
              <w:ind w:right="140"/>
              <w:jc w:val="center"/>
              <w:rPr>
                <w:rFonts w:ascii="Times New Roman" w:hAnsi="Times New Roman" w:cs="Times New Roman"/>
              </w:rPr>
            </w:pPr>
            <w:r w:rsidRPr="004B70B6">
              <w:rPr>
                <w:rFonts w:ascii="Times New Roman" w:hAnsi="Times New Roman" w:cs="Times New Roman"/>
              </w:rPr>
              <w:t>Приказ ОУ</w:t>
            </w:r>
          </w:p>
        </w:tc>
      </w:tr>
      <w:tr w:rsidR="002A5330" w:rsidTr="008632BD">
        <w:trPr>
          <w:trHeight w:val="21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r w:rsidRPr="004B70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квалификации</w:t>
            </w:r>
            <w:r w:rsidRPr="004B70B6">
              <w:rPr>
                <w:sz w:val="20"/>
                <w:szCs w:val="20"/>
              </w:rPr>
              <w:t xml:space="preserve"> </w:t>
            </w:r>
            <w:r w:rsidRPr="004B70B6">
              <w:rPr>
                <w:rFonts w:cs="Times New Roman"/>
                <w:sz w:val="20"/>
                <w:szCs w:val="20"/>
              </w:rPr>
              <w:t>учителей:</w:t>
            </w:r>
          </w:p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Высшая кв. категория</w:t>
            </w:r>
          </w:p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Первая кв. категория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 xml:space="preserve"> Количество педагогических работников имеющих высшую, первую квалификационную категорию 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Pr="004B70B6">
              <w:rPr>
                <w:rFonts w:cs="Times New Roman"/>
                <w:sz w:val="20"/>
                <w:szCs w:val="20"/>
              </w:rPr>
              <w:t xml:space="preserve"> общее количество педагогических работник</w:t>
            </w:r>
          </w:p>
          <w:p w:rsidR="002A5330" w:rsidRPr="004B70B6" w:rsidRDefault="002A5330" w:rsidP="008632BD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*</w:t>
            </w:r>
            <w:r w:rsidRPr="004B70B6">
              <w:rPr>
                <w:rFonts w:cs="Times New Roman"/>
                <w:sz w:val="20"/>
                <w:szCs w:val="20"/>
              </w:rPr>
              <w:t xml:space="preserve"> на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pStyle w:val="ConsPlusCell"/>
              <w:widowControl/>
              <w:snapToGrid w:val="0"/>
              <w:ind w:right="140"/>
              <w:jc w:val="center"/>
              <w:rPr>
                <w:rFonts w:ascii="Times New Roman" w:hAnsi="Times New Roman" w:cs="Times New Roman"/>
              </w:rPr>
            </w:pPr>
            <w:r w:rsidRPr="004B70B6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иказ Министерства образования РД</w:t>
            </w:r>
          </w:p>
        </w:tc>
      </w:tr>
    </w:tbl>
    <w:p w:rsidR="002A5330" w:rsidRDefault="002A5330" w:rsidP="002A5330"/>
    <w:p w:rsidR="002A5330" w:rsidRDefault="002A5330" w:rsidP="002A5330">
      <w:pPr>
        <w:rPr>
          <w:rFonts w:cs="Times New Roman"/>
        </w:rPr>
      </w:pPr>
      <w:r>
        <w:rPr>
          <w:rFonts w:cs="Times New Roman"/>
        </w:rPr>
        <w:t xml:space="preserve">3.2. Объём муниципальной услуги </w:t>
      </w:r>
      <w:proofErr w:type="gramStart"/>
      <w:r>
        <w:rPr>
          <w:rFonts w:cs="Times New Roman"/>
        </w:rPr>
        <w:t xml:space="preserve">( </w:t>
      </w:r>
      <w:proofErr w:type="gramEnd"/>
      <w:r>
        <w:rPr>
          <w:rFonts w:cs="Times New Roman"/>
        </w:rPr>
        <w:t>в натуральных показателях)</w:t>
      </w:r>
    </w:p>
    <w:p w:rsidR="002A5330" w:rsidRDefault="002A5330" w:rsidP="002A5330">
      <w:pPr>
        <w:rPr>
          <w:rFonts w:cs="Times New Roman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2100"/>
        <w:gridCol w:w="1138"/>
        <w:gridCol w:w="1135"/>
        <w:gridCol w:w="1137"/>
        <w:gridCol w:w="1135"/>
        <w:gridCol w:w="3703"/>
      </w:tblGrid>
      <w:tr w:rsidR="002A5330" w:rsidTr="008632BD">
        <w:trPr>
          <w:trHeight w:val="999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Значение показателей  объема муниципальной услуги</w:t>
            </w:r>
          </w:p>
        </w:tc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Источник информации о значении показателя</w:t>
            </w:r>
          </w:p>
        </w:tc>
      </w:tr>
      <w:tr w:rsidR="002A5330" w:rsidTr="008632BD"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отчетный финансовый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текущий финансовый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 xml:space="preserve">очередной финансовый год </w:t>
            </w:r>
          </w:p>
        </w:tc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pStyle w:val="ConsPlusCell"/>
              <w:widowControl/>
              <w:snapToGrid w:val="0"/>
              <w:ind w:right="1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330" w:rsidTr="008632BD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чел.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430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pStyle w:val="ConsPlusCell"/>
              <w:widowControl/>
              <w:snapToGrid w:val="0"/>
              <w:ind w:right="140"/>
              <w:jc w:val="center"/>
              <w:rPr>
                <w:rFonts w:ascii="Times New Roman" w:hAnsi="Times New Roman" w:cs="Times New Roman"/>
              </w:rPr>
            </w:pPr>
            <w:r w:rsidRPr="004B70B6">
              <w:rPr>
                <w:rFonts w:ascii="Times New Roman" w:hAnsi="Times New Roman" w:cs="Times New Roman"/>
              </w:rPr>
              <w:t xml:space="preserve">ФСН </w:t>
            </w:r>
            <w:r>
              <w:rPr>
                <w:rFonts w:ascii="Times New Roman" w:hAnsi="Times New Roman" w:cs="Times New Roman"/>
              </w:rPr>
              <w:t>форма  ОО</w:t>
            </w:r>
            <w:r w:rsidRPr="004B70B6">
              <w:rPr>
                <w:rFonts w:ascii="Times New Roman" w:hAnsi="Times New Roman" w:cs="Times New Roman"/>
              </w:rPr>
              <w:t xml:space="preserve"> -1</w:t>
            </w:r>
          </w:p>
        </w:tc>
      </w:tr>
      <w:tr w:rsidR="002A5330" w:rsidTr="008632BD">
        <w:trPr>
          <w:trHeight w:val="533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B70B6">
              <w:rPr>
                <w:rFonts w:cs="Times New Roman"/>
                <w:sz w:val="20"/>
                <w:szCs w:val="20"/>
              </w:rPr>
              <w:t>Количество классов-комплектов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Pr="004B70B6" w:rsidRDefault="002A5330" w:rsidP="008632BD">
            <w:pPr>
              <w:pStyle w:val="ConsPlusCell"/>
              <w:widowControl/>
              <w:snapToGrid w:val="0"/>
              <w:ind w:right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ФСН форма  ОО</w:t>
            </w:r>
            <w:r w:rsidRPr="004B70B6">
              <w:rPr>
                <w:rFonts w:ascii="Times New Roman" w:hAnsi="Times New Roman" w:cs="Times New Roman"/>
              </w:rPr>
              <w:t xml:space="preserve"> -1</w:t>
            </w:r>
          </w:p>
        </w:tc>
      </w:tr>
    </w:tbl>
    <w:p w:rsidR="002A5330" w:rsidRDefault="002A5330" w:rsidP="002A5330"/>
    <w:p w:rsidR="002A5330" w:rsidRPr="005C2250" w:rsidRDefault="002A5330" w:rsidP="002A5330">
      <w:pPr>
        <w:rPr>
          <w:bCs/>
        </w:rPr>
      </w:pPr>
      <w:r w:rsidRPr="005C2250">
        <w:rPr>
          <w:bCs/>
        </w:rPr>
        <w:t>4. Порядок оказания муниципальной услуги</w:t>
      </w:r>
    </w:p>
    <w:p w:rsidR="002A5330" w:rsidRDefault="002A5330" w:rsidP="002A5330"/>
    <w:p w:rsidR="002A5330" w:rsidRDefault="002A5330" w:rsidP="002A5330">
      <w:pPr>
        <w:jc w:val="both"/>
      </w:pPr>
      <w:r>
        <w:lastRenderedPageBreak/>
        <w:t>4.1 Нормативные правовые акты, регулирующие порядок оказания муниципальной услуги:</w:t>
      </w:r>
    </w:p>
    <w:p w:rsidR="002A5330" w:rsidRDefault="002A5330" w:rsidP="002A5330">
      <w:pPr>
        <w:jc w:val="both"/>
      </w:pPr>
    </w:p>
    <w:p w:rsidR="002A5330" w:rsidRPr="007623CA" w:rsidRDefault="002A5330" w:rsidP="002A5330">
      <w:pPr>
        <w:pStyle w:val="a3"/>
        <w:ind w:left="0"/>
        <w:jc w:val="both"/>
      </w:pPr>
      <w:r>
        <w:t xml:space="preserve">1.  Распоряжение администрации №240 от 26 мая 2011 года </w:t>
      </w:r>
      <w:r w:rsidRPr="007623CA">
        <w:t>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>
        <w:t>;</w:t>
      </w:r>
    </w:p>
    <w:p w:rsidR="002A5330" w:rsidRDefault="002A5330" w:rsidP="002A5330">
      <w:pPr>
        <w:contextualSpacing/>
      </w:pPr>
      <w:r>
        <w:t>2. Постановление  администрации №25 от 24 января 2012 года «</w:t>
      </w:r>
      <w:r w:rsidRPr="007623CA">
        <w:t>Об утверждении Перечня муниципальных услуг,</w:t>
      </w:r>
      <w:r>
        <w:t xml:space="preserve"> </w:t>
      </w:r>
      <w:r w:rsidRPr="007623CA">
        <w:t>оказываемых муниципальными бюджетными учреждениями</w:t>
      </w:r>
      <w:r>
        <w:t xml:space="preserve"> </w:t>
      </w:r>
      <w:r w:rsidRPr="007623CA">
        <w:t>городского округа «город Дагестанские Огни»</w:t>
      </w:r>
      <w:r>
        <w:t>;</w:t>
      </w:r>
    </w:p>
    <w:p w:rsidR="002A5330" w:rsidRDefault="002A5330" w:rsidP="002A5330">
      <w:pPr>
        <w:pStyle w:val="a3"/>
        <w:ind w:left="0"/>
        <w:jc w:val="both"/>
      </w:pPr>
      <w:r>
        <w:t xml:space="preserve">3. </w:t>
      </w:r>
      <w:proofErr w:type="gramStart"/>
      <w:r>
        <w:t xml:space="preserve">Закон Российской Федерации от 10.07.1992 № 3266-1 «Об образовании» (в редакции Федерального закона от 13 января 1996 года </w:t>
      </w:r>
      <w:proofErr w:type="gramEnd"/>
    </w:p>
    <w:p w:rsidR="002A5330" w:rsidRDefault="002A5330" w:rsidP="002A5330">
      <w:pPr>
        <w:pStyle w:val="a3"/>
        <w:ind w:left="0"/>
        <w:jc w:val="both"/>
      </w:pPr>
      <w:r>
        <w:t>4. Федеральный закон от 24.07.1998 № 124-ФЗ «Об основных гарантиях прав ребенка в Российской Федерации»;</w:t>
      </w:r>
    </w:p>
    <w:p w:rsidR="002A5330" w:rsidRDefault="002A5330" w:rsidP="002A5330">
      <w:pPr>
        <w:pStyle w:val="a3"/>
        <w:ind w:left="0"/>
        <w:jc w:val="both"/>
      </w:pPr>
      <w:r>
        <w:t>5. Федеральный закон от 06.10.2003 № 131-ФЗ «Об общих принципах организации местного самоуправления в Российской Федерации»;</w:t>
      </w:r>
    </w:p>
    <w:p w:rsidR="002A5330" w:rsidRDefault="002A5330" w:rsidP="002A5330">
      <w:pPr>
        <w:pStyle w:val="a3"/>
        <w:ind w:left="0"/>
        <w:jc w:val="both"/>
      </w:pPr>
      <w:r>
        <w:t>6. Федеральный закон от 02.05.2006 № 59-ФЗ «О порядке рассмотрения обращений граждан Российской Федерации»;</w:t>
      </w:r>
    </w:p>
    <w:p w:rsidR="002A5330" w:rsidRDefault="002A5330" w:rsidP="002A5330">
      <w:pPr>
        <w:pStyle w:val="a3"/>
        <w:ind w:left="0"/>
        <w:jc w:val="both"/>
      </w:pPr>
      <w:r>
        <w:t>7. Постановление Правительства Российской Федерации от 19.03.2001 № 196 «Об утверждении Типового положения об общеобразовательном учреждении»;</w:t>
      </w:r>
    </w:p>
    <w:p w:rsidR="002A5330" w:rsidRDefault="002A5330" w:rsidP="002A5330">
      <w:pPr>
        <w:pStyle w:val="a3"/>
        <w:ind w:left="0"/>
        <w:jc w:val="both"/>
      </w:pPr>
      <w:r>
        <w:t>8. Постановление Правительства Российской Федерации от 12.09.2008 года № 666 «Об утверждении Типового положения о дошкольном образовательном учреждении»;</w:t>
      </w:r>
    </w:p>
    <w:p w:rsidR="002A5330" w:rsidRDefault="002A5330" w:rsidP="002A5330">
      <w:pPr>
        <w:pStyle w:val="a3"/>
        <w:ind w:left="0"/>
        <w:jc w:val="both"/>
      </w:pPr>
      <w:r>
        <w:t>9. Постановление Правительства Российской Федерации от 16.03.2011 г. № 174 «Об утверждении Положения о лицензировании образовательной деятельности»;</w:t>
      </w:r>
    </w:p>
    <w:p w:rsidR="002A5330" w:rsidRDefault="002A5330" w:rsidP="002A5330">
      <w:pPr>
        <w:pStyle w:val="a3"/>
        <w:ind w:left="0"/>
        <w:jc w:val="both"/>
      </w:pPr>
      <w:r>
        <w:t>10. Постановление Правительства Российской Федерации от 21.03.2011 г. № 184 «Об утверждении Положения о государственной аккредитации образовательных учреждений и научных организаций»;</w:t>
      </w:r>
    </w:p>
    <w:p w:rsidR="002A5330" w:rsidRDefault="002A5330" w:rsidP="002A5330">
      <w:pPr>
        <w:pStyle w:val="a3"/>
        <w:ind w:left="0"/>
        <w:jc w:val="both"/>
      </w:pPr>
      <w:r>
        <w:t xml:space="preserve">11. 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</w:t>
      </w:r>
      <w:proofErr w:type="spellStart"/>
      <w:r>
        <w:t>изм</w:t>
      </w:r>
      <w:proofErr w:type="spellEnd"/>
      <w:r>
        <w:t>. от 03.06.2011 года № 1994) (Официальные документы в образовании, 2004, № 16; 2008, № 27);</w:t>
      </w:r>
    </w:p>
    <w:p w:rsidR="002A5330" w:rsidRDefault="002A5330" w:rsidP="002A5330">
      <w:pPr>
        <w:pStyle w:val="a3"/>
        <w:ind w:left="0"/>
        <w:jc w:val="both"/>
      </w:pPr>
      <w:r>
        <w:t xml:space="preserve">12. Приказ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 (с </w:t>
      </w:r>
      <w:proofErr w:type="spellStart"/>
      <w:r>
        <w:t>изм</w:t>
      </w:r>
      <w:proofErr w:type="spellEnd"/>
      <w:r>
        <w:t xml:space="preserve">. от 03.06.2008 года № 164, 31.08.2009 года № 320, 19.10.2009 года № 427) (Официальные документы в образовании, 2004, № 25-26, 2008, № 18, 2009, № 32); </w:t>
      </w:r>
    </w:p>
    <w:p w:rsidR="002A5330" w:rsidRDefault="002A5330" w:rsidP="002A5330">
      <w:pPr>
        <w:pStyle w:val="a3"/>
        <w:ind w:left="0"/>
        <w:jc w:val="both"/>
      </w:pPr>
      <w:r>
        <w:t xml:space="preserve">13. 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(с </w:t>
      </w:r>
      <w:proofErr w:type="spellStart"/>
      <w:r>
        <w:t>изм</w:t>
      </w:r>
      <w:proofErr w:type="spellEnd"/>
      <w:r>
        <w:t>. от 26.11.2010 года № 1241);</w:t>
      </w:r>
    </w:p>
    <w:p w:rsidR="002A5330" w:rsidRDefault="002A5330" w:rsidP="002A5330">
      <w:pPr>
        <w:jc w:val="both"/>
        <w:rPr>
          <w:color w:val="000000"/>
        </w:rPr>
      </w:pPr>
      <w:r>
        <w:rPr>
          <w:color w:val="000000"/>
        </w:rPr>
        <w:t xml:space="preserve">14. Санитарно-эпидемиологические правила и нормативы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2.4.1.2660-10  от 22.07.2010 № 91 "Санитарно-эпидемиологические требования к устройству, содержанию и организации режима работы дошкольных образовательных учреждений";</w:t>
      </w:r>
    </w:p>
    <w:p w:rsidR="002A5330" w:rsidRDefault="002A5330" w:rsidP="002A5330">
      <w:pPr>
        <w:pStyle w:val="a3"/>
        <w:ind w:left="0"/>
        <w:jc w:val="both"/>
      </w:pPr>
      <w:r>
        <w:t xml:space="preserve">15. Постановление Главного государственного санитарного врача Российской Федерации от 29.12.2010 № 189 «Об утверждении </w:t>
      </w: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2A5330" w:rsidRDefault="002A5330" w:rsidP="002A5330">
      <w:pPr>
        <w:pStyle w:val="a3"/>
        <w:ind w:left="105"/>
        <w:jc w:val="both"/>
      </w:pPr>
    </w:p>
    <w:p w:rsidR="002A5330" w:rsidRDefault="002A5330" w:rsidP="002A5330">
      <w:r>
        <w:t>4.2.  Порядок информирования потенциальных потребителей муниципальной услуги</w:t>
      </w:r>
    </w:p>
    <w:p w:rsidR="002A5330" w:rsidRDefault="002A5330" w:rsidP="002A5330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745"/>
        <w:gridCol w:w="4557"/>
        <w:gridCol w:w="2904"/>
      </w:tblGrid>
      <w:tr w:rsidR="002A5330" w:rsidTr="008632BD">
        <w:trPr>
          <w:tblHeader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Default="002A5330" w:rsidP="008632BD">
            <w:pPr>
              <w:snapToGrid w:val="0"/>
              <w:jc w:val="center"/>
            </w:pPr>
            <w:r>
              <w:t>Способ информирования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Default="002A5330" w:rsidP="008632BD">
            <w:pPr>
              <w:snapToGrid w:val="0"/>
              <w:jc w:val="center"/>
            </w:pPr>
            <w:r>
              <w:t>Состав размещаемой (доводимой) информации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Default="002A5330" w:rsidP="008632BD">
            <w:pPr>
              <w:snapToGrid w:val="0"/>
              <w:jc w:val="center"/>
            </w:pPr>
            <w:r>
              <w:t>Частота обновления информации</w:t>
            </w:r>
          </w:p>
        </w:tc>
      </w:tr>
      <w:tr w:rsidR="002A5330" w:rsidTr="008632BD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</w:pPr>
            <w:r>
              <w:t xml:space="preserve">На специальных информационных стендах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pStyle w:val="a4"/>
              <w:suppressAutoHyphens w:val="0"/>
              <w:snapToGrid w:val="0"/>
              <w:spacing w:before="0" w:after="0"/>
              <w:ind w:left="72"/>
              <w:jc w:val="both"/>
            </w:pPr>
            <w:r>
              <w:t>Наименование и адрес образовательного учреждения, адрес интернет-сайта (при наличии) должностных лиц.</w:t>
            </w:r>
          </w:p>
          <w:p w:rsidR="002A5330" w:rsidRDefault="002A5330" w:rsidP="008632BD">
            <w:pPr>
              <w:pStyle w:val="a4"/>
              <w:suppressAutoHyphens w:val="0"/>
              <w:snapToGrid w:val="0"/>
              <w:spacing w:before="0" w:after="0"/>
              <w:ind w:left="106"/>
            </w:pPr>
            <w:r>
              <w:lastRenderedPageBreak/>
              <w:t>О порядке предоставления услуги в данном общеобразовательном учреждении.</w:t>
            </w:r>
          </w:p>
          <w:p w:rsidR="002A5330" w:rsidRDefault="002A5330" w:rsidP="008632BD">
            <w:pPr>
              <w:pStyle w:val="a4"/>
              <w:suppressAutoHyphens w:val="0"/>
              <w:snapToGrid w:val="0"/>
              <w:spacing w:before="0" w:after="0"/>
              <w:ind w:left="106"/>
            </w:pPr>
            <w:r>
              <w:t>О перечне документов, необходимом для предоставления услуги.</w:t>
            </w:r>
          </w:p>
          <w:p w:rsidR="002A5330" w:rsidRDefault="002A5330" w:rsidP="008632BD">
            <w:pPr>
              <w:pStyle w:val="a4"/>
              <w:suppressAutoHyphens w:val="0"/>
              <w:snapToGrid w:val="0"/>
              <w:spacing w:before="0" w:after="0"/>
              <w:ind w:left="106"/>
            </w:pPr>
            <w:r>
              <w:t>О должностных лицах, ответственных за предоставление услуги.</w:t>
            </w:r>
          </w:p>
          <w:p w:rsidR="002A5330" w:rsidRDefault="002A5330" w:rsidP="008632BD">
            <w:pPr>
              <w:pStyle w:val="a4"/>
              <w:suppressAutoHyphens w:val="0"/>
              <w:snapToGrid w:val="0"/>
              <w:spacing w:before="0" w:after="0"/>
              <w:ind w:left="106"/>
            </w:pPr>
            <w:r>
              <w:t>О графике приема получателей услуги.</w:t>
            </w:r>
          </w:p>
          <w:p w:rsidR="002A5330" w:rsidRDefault="002A5330" w:rsidP="008632BD">
            <w:pPr>
              <w:pStyle w:val="a4"/>
              <w:suppressAutoHyphens w:val="0"/>
              <w:snapToGrid w:val="0"/>
              <w:spacing w:before="0" w:after="0"/>
              <w:ind w:left="106"/>
            </w:pPr>
            <w:r>
              <w:t>Об основаниях отказа в предоставлении услуги.</w:t>
            </w:r>
          </w:p>
          <w:p w:rsidR="002A5330" w:rsidRDefault="002A5330" w:rsidP="008632BD">
            <w:pPr>
              <w:pStyle w:val="a4"/>
              <w:suppressAutoHyphens w:val="0"/>
              <w:snapToGrid w:val="0"/>
              <w:spacing w:before="0" w:after="0"/>
              <w:ind w:left="106"/>
            </w:pPr>
            <w:r>
              <w:t>О порядке обжалования действий (бездействия) должностных лиц, предоставляющих услугу.</w:t>
            </w:r>
          </w:p>
          <w:p w:rsidR="002A5330" w:rsidRDefault="002A5330" w:rsidP="008632BD">
            <w:pPr>
              <w:pStyle w:val="a4"/>
              <w:suppressAutoHyphens w:val="0"/>
              <w:snapToGrid w:val="0"/>
              <w:spacing w:before="0" w:after="0"/>
              <w:ind w:left="106"/>
            </w:pPr>
            <w:r>
              <w:t>О действиях заявителя, являющихся основанием для предоставления услуги.</w:t>
            </w:r>
          </w:p>
          <w:p w:rsidR="002A5330" w:rsidRDefault="002A5330" w:rsidP="008632BD">
            <w:pPr>
              <w:pStyle w:val="a4"/>
              <w:suppressAutoHyphens w:val="0"/>
              <w:snapToGrid w:val="0"/>
              <w:spacing w:before="0" w:after="0"/>
              <w:ind w:left="106"/>
            </w:pPr>
            <w:r>
              <w:t>О результатах предоставления услуги и порядке выдачи заявителю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оответствующих документов.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</w:pPr>
            <w:r>
              <w:lastRenderedPageBreak/>
              <w:t xml:space="preserve">Информация подлежит обновлению в течение 30 дней со дня внесения </w:t>
            </w:r>
            <w:r>
              <w:lastRenderedPageBreak/>
              <w:t>соответствующих изменений</w:t>
            </w:r>
          </w:p>
        </w:tc>
      </w:tr>
      <w:tr w:rsidR="002A5330" w:rsidTr="008632BD">
        <w:trPr>
          <w:trHeight w:val="3141"/>
        </w:trPr>
        <w:tc>
          <w:tcPr>
            <w:tcW w:w="27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</w:pPr>
            <w:r>
              <w:lastRenderedPageBreak/>
              <w:t>Информирование при личном обращении</w:t>
            </w:r>
          </w:p>
          <w:p w:rsidR="002A5330" w:rsidRDefault="002A5330" w:rsidP="008632BD">
            <w:pPr>
              <w:snapToGrid w:val="0"/>
            </w:pPr>
          </w:p>
          <w:p w:rsidR="002A5330" w:rsidRDefault="002A5330" w:rsidP="008632BD">
            <w:pPr>
              <w:snapToGrid w:val="0"/>
            </w:pPr>
            <w:r>
              <w:t>Средствами телефонной связи и/или письменные обращения</w:t>
            </w:r>
          </w:p>
          <w:p w:rsidR="002A5330" w:rsidRDefault="002A5330" w:rsidP="008632BD">
            <w:pPr>
              <w:snapToGrid w:val="0"/>
            </w:pPr>
          </w:p>
          <w:p w:rsidR="002A5330" w:rsidRDefault="002A5330" w:rsidP="008632BD">
            <w:pPr>
              <w:snapToGrid w:val="0"/>
            </w:pPr>
            <w:r>
              <w:t>В средствах массовой информации</w:t>
            </w:r>
          </w:p>
          <w:p w:rsidR="002A5330" w:rsidRDefault="002A5330" w:rsidP="008632BD">
            <w:pPr>
              <w:snapToGrid w:val="0"/>
            </w:pPr>
          </w:p>
          <w:p w:rsidR="002A5330" w:rsidRDefault="002A5330" w:rsidP="008632BD">
            <w:pPr>
              <w:snapToGrid w:val="0"/>
            </w:pPr>
            <w:r>
              <w:t>В сети Интернет</w:t>
            </w:r>
          </w:p>
        </w:tc>
        <w:tc>
          <w:tcPr>
            <w:tcW w:w="455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  <w:jc w:val="both"/>
            </w:pPr>
          </w:p>
          <w:p w:rsidR="002A5330" w:rsidRDefault="002A5330" w:rsidP="008632BD">
            <w:pPr>
              <w:snapToGrid w:val="0"/>
              <w:jc w:val="both"/>
            </w:pPr>
          </w:p>
          <w:p w:rsidR="002A5330" w:rsidRDefault="002A5330" w:rsidP="008632BD">
            <w:pPr>
              <w:snapToGrid w:val="0"/>
              <w:jc w:val="both"/>
            </w:pPr>
          </w:p>
          <w:p w:rsidR="002A5330" w:rsidRDefault="002A5330" w:rsidP="008632BD">
            <w:pPr>
              <w:snapToGrid w:val="0"/>
              <w:jc w:val="both"/>
            </w:pPr>
            <w:r>
              <w:t>Информация о процедуре предоставления муниципальной услуги</w:t>
            </w:r>
          </w:p>
          <w:p w:rsidR="002A5330" w:rsidRDefault="002A5330" w:rsidP="008632BD">
            <w:pPr>
              <w:snapToGrid w:val="0"/>
            </w:pPr>
          </w:p>
        </w:tc>
        <w:tc>
          <w:tcPr>
            <w:tcW w:w="29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</w:pPr>
          </w:p>
        </w:tc>
      </w:tr>
      <w:tr w:rsidR="002A5330" w:rsidTr="008632BD">
        <w:tc>
          <w:tcPr>
            <w:tcW w:w="27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</w:pPr>
          </w:p>
        </w:tc>
        <w:tc>
          <w:tcPr>
            <w:tcW w:w="4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</w:pP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</w:pPr>
          </w:p>
        </w:tc>
      </w:tr>
    </w:tbl>
    <w:p w:rsidR="002A5330" w:rsidRDefault="002A5330" w:rsidP="002A5330"/>
    <w:p w:rsidR="002A5330" w:rsidRPr="00C11D6D" w:rsidRDefault="002A5330" w:rsidP="002A5330">
      <w:pPr>
        <w:rPr>
          <w:bCs/>
        </w:rPr>
      </w:pPr>
      <w:r w:rsidRPr="00C11D6D">
        <w:rPr>
          <w:bCs/>
        </w:rPr>
        <w:t>5. Основания для досрочного прекращения исполнения муниципального задания</w:t>
      </w:r>
    </w:p>
    <w:p w:rsidR="002A5330" w:rsidRDefault="002A5330" w:rsidP="002A5330"/>
    <w:p w:rsidR="002A5330" w:rsidRDefault="002A5330" w:rsidP="002A5330">
      <w:pPr>
        <w:ind w:firstLine="709"/>
        <w:jc w:val="both"/>
      </w:pPr>
      <w:r>
        <w:t>Муниципальное задание может быть отменено до истечения срока действия при наличии следующих условий:</w:t>
      </w:r>
    </w:p>
    <w:p w:rsidR="002A5330" w:rsidRDefault="002A5330" w:rsidP="002A5330">
      <w:pPr>
        <w:ind w:firstLine="709"/>
        <w:jc w:val="both"/>
      </w:pPr>
      <w:r>
        <w:t>- при реорганизации учреждения;</w:t>
      </w:r>
    </w:p>
    <w:p w:rsidR="002A5330" w:rsidRDefault="002A5330" w:rsidP="002A5330">
      <w:pPr>
        <w:ind w:firstLine="709"/>
        <w:jc w:val="both"/>
      </w:pPr>
      <w:r>
        <w:t>- при ликвидации учреждения;</w:t>
      </w:r>
    </w:p>
    <w:p w:rsidR="002A5330" w:rsidRDefault="002A5330" w:rsidP="002A5330">
      <w:pPr>
        <w:ind w:firstLine="709"/>
        <w:jc w:val="both"/>
      </w:pPr>
      <w:r>
        <w:t>- при окончании срока действия лицензии учреждения.</w:t>
      </w:r>
    </w:p>
    <w:p w:rsidR="002A5330" w:rsidRDefault="002A5330" w:rsidP="002A5330">
      <w:pPr>
        <w:ind w:firstLine="709"/>
        <w:jc w:val="both"/>
      </w:pPr>
      <w: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выделяемых бюджетных ассигнований бюджета района, которые являются источником финансового обеспечения муниципального задания, в муниципальное задание могут быть внесены изменения Управлением образования.</w:t>
      </w:r>
    </w:p>
    <w:p w:rsidR="002A5330" w:rsidRDefault="002A5330" w:rsidP="002A5330">
      <w:pPr>
        <w:ind w:firstLine="709"/>
        <w:jc w:val="both"/>
      </w:pPr>
      <w:r>
        <w:t>В случае изменения объема услуг и объема финансирования настоящего муниципального задания, указанные изменения оформляются в виде дополнения к данному муниципальному заданию. Любые изменения и дополнения настоящего муниципального задания действительны лишь при условии, что они совершены в письменной  форме и подписаны уполномоченными на то представителями сторон и являются неотъемлемой частью настоящего муниципального задания.</w:t>
      </w:r>
    </w:p>
    <w:p w:rsidR="002A5330" w:rsidRDefault="002A5330" w:rsidP="002A5330">
      <w:pPr>
        <w:rPr>
          <w:sz w:val="16"/>
          <w:szCs w:val="16"/>
        </w:rPr>
      </w:pPr>
    </w:p>
    <w:p w:rsidR="002A5330" w:rsidRDefault="002A5330" w:rsidP="002A5330"/>
    <w:p w:rsidR="002A5330" w:rsidRPr="004B2118" w:rsidRDefault="002A5330" w:rsidP="002A5330">
      <w:pPr>
        <w:jc w:val="both"/>
        <w:rPr>
          <w:bCs/>
        </w:rPr>
      </w:pPr>
      <w:r w:rsidRPr="004B2118">
        <w:rPr>
          <w:bCs/>
        </w:rPr>
        <w:lastRenderedPageBreak/>
        <w:t>6.</w:t>
      </w:r>
      <w:r>
        <w:rPr>
          <w:bCs/>
        </w:rPr>
        <w:t xml:space="preserve"> </w:t>
      </w:r>
      <w:r w:rsidRPr="004B2118">
        <w:rPr>
          <w:bCs/>
        </w:rPr>
        <w:t>Предельные цены (тарифы) на оплату муниципальной услуги</w:t>
      </w:r>
      <w:r w:rsidRPr="004B2118">
        <w:rPr>
          <w:bCs/>
          <w:vertAlign w:val="superscript"/>
        </w:rPr>
        <w:t xml:space="preserve"> </w:t>
      </w:r>
      <w:r w:rsidRPr="004B2118">
        <w:rPr>
          <w:bCs/>
        </w:rPr>
        <w:t xml:space="preserve">(в случаях, если федеральным законом предусмотрено их оказание на платной основе) </w:t>
      </w:r>
    </w:p>
    <w:p w:rsidR="002A5330" w:rsidRDefault="002A5330" w:rsidP="002A5330">
      <w:pPr>
        <w:jc w:val="both"/>
      </w:pPr>
    </w:p>
    <w:p w:rsidR="002A5330" w:rsidRDefault="002A5330" w:rsidP="002A5330">
      <w:pPr>
        <w:jc w:val="both"/>
      </w:pPr>
      <w:r>
        <w:t>6.1 Нормативный правовой акт, устанавливающий цены (тарифы), либо порядок их установления.</w:t>
      </w:r>
    </w:p>
    <w:p w:rsidR="002A5330" w:rsidRDefault="002A5330" w:rsidP="002A5330">
      <w:r>
        <w:t xml:space="preserve">6.2. Орган, устанавливающий цены (тарифы) </w:t>
      </w:r>
    </w:p>
    <w:p w:rsidR="002A5330" w:rsidRDefault="002A5330" w:rsidP="002A5330">
      <w:r>
        <w:t>6.3. Значения предельных цен (тарифов)</w:t>
      </w:r>
    </w:p>
    <w:p w:rsidR="002A5330" w:rsidRDefault="002A5330" w:rsidP="002A5330">
      <w:pPr>
        <w:jc w:val="center"/>
      </w:pPr>
    </w:p>
    <w:p w:rsidR="002A5330" w:rsidRDefault="002A5330" w:rsidP="002A5330"/>
    <w:p w:rsidR="002A5330" w:rsidRPr="004B2118" w:rsidRDefault="002A5330" w:rsidP="002A5330">
      <w:pPr>
        <w:jc w:val="both"/>
        <w:rPr>
          <w:bCs/>
        </w:rPr>
      </w:pPr>
      <w:r>
        <w:rPr>
          <w:bCs/>
        </w:rPr>
        <w:t xml:space="preserve">7.  </w:t>
      </w:r>
      <w:r w:rsidRPr="004B2118">
        <w:rPr>
          <w:bCs/>
        </w:rPr>
        <w:t xml:space="preserve">Порядок </w:t>
      </w:r>
      <w:proofErr w:type="gramStart"/>
      <w:r w:rsidRPr="004B2118">
        <w:rPr>
          <w:bCs/>
        </w:rPr>
        <w:t>контроля за</w:t>
      </w:r>
      <w:proofErr w:type="gramEnd"/>
      <w:r w:rsidRPr="004B2118">
        <w:rPr>
          <w:bCs/>
        </w:rPr>
        <w:t xml:space="preserve"> исполнением муниципального задания</w:t>
      </w:r>
    </w:p>
    <w:p w:rsidR="002A5330" w:rsidRDefault="002A5330" w:rsidP="002A5330">
      <w:pPr>
        <w:jc w:val="both"/>
        <w:rPr>
          <w:b/>
          <w:bCs/>
        </w:rPr>
      </w:pPr>
    </w:p>
    <w:p w:rsidR="002A5330" w:rsidRDefault="002A5330" w:rsidP="002A5330">
      <w:pPr>
        <w:ind w:firstLine="708"/>
        <w:jc w:val="both"/>
      </w:pPr>
      <w:proofErr w:type="gramStart"/>
      <w:r>
        <w:t>Контроль за</w:t>
      </w:r>
      <w:proofErr w:type="gramEnd"/>
      <w:r>
        <w:t xml:space="preserve"> соблюдением требований и условий, установленных  муниципальным заданием на оказание муниципальных услуг, осуществляет Управление образования администрации муниципального образования «город Дагестанские Огни» наделенный функциями и полномочиями Учредителя. </w:t>
      </w:r>
    </w:p>
    <w:p w:rsidR="002A5330" w:rsidRDefault="002A5330" w:rsidP="002A5330">
      <w:pPr>
        <w:ind w:firstLine="708"/>
        <w:jc w:val="both"/>
      </w:pPr>
      <w:r>
        <w:t>Муниципальное задание и отчет о выполнении муниципальных заданий подлежат размещению на официальном сайте администрации  города.</w:t>
      </w:r>
    </w:p>
    <w:p w:rsidR="002A5330" w:rsidRDefault="002A5330" w:rsidP="002A5330">
      <w:pPr>
        <w:ind w:firstLine="708"/>
        <w:jc w:val="both"/>
      </w:pPr>
      <w:r>
        <w:t>Формами контроля являются плановые и внеплановые проверки (отчетная документация, собеседование, анкетирование).</w:t>
      </w:r>
    </w:p>
    <w:p w:rsidR="002A5330" w:rsidRDefault="002A5330" w:rsidP="002A5330">
      <w:pPr>
        <w:ind w:firstLine="708"/>
        <w:jc w:val="both"/>
      </w:pPr>
      <w:r>
        <w:t>Контролю подлежат:</w:t>
      </w:r>
    </w:p>
    <w:p w:rsidR="002A5330" w:rsidRDefault="002A5330" w:rsidP="002A5330">
      <w:pPr>
        <w:ind w:firstLine="360"/>
        <w:jc w:val="both"/>
      </w:pPr>
      <w:r>
        <w:t>- качественные характеристики услуги в соответствии с муниципальным паспортом услуги;</w:t>
      </w:r>
    </w:p>
    <w:p w:rsidR="002A5330" w:rsidRDefault="002A5330" w:rsidP="002A5330">
      <w:pPr>
        <w:ind w:firstLine="360"/>
        <w:jc w:val="both"/>
      </w:pPr>
      <w:r>
        <w:t>- результаты выполнения муниципального задания;</w:t>
      </w:r>
    </w:p>
    <w:p w:rsidR="002A5330" w:rsidRDefault="002A5330" w:rsidP="002A5330">
      <w:pPr>
        <w:tabs>
          <w:tab w:val="left" w:pos="7365"/>
        </w:tabs>
        <w:ind w:firstLine="360"/>
        <w:jc w:val="both"/>
      </w:pPr>
      <w:r>
        <w:t>- объемы услуги;</w:t>
      </w:r>
      <w:r>
        <w:tab/>
      </w:r>
    </w:p>
    <w:p w:rsidR="002A5330" w:rsidRDefault="002A5330" w:rsidP="002A5330">
      <w:pPr>
        <w:ind w:firstLine="360"/>
        <w:jc w:val="both"/>
      </w:pPr>
      <w:r>
        <w:t>- предоставление отчетности о выполнении заданий по предоставлению услуги.</w:t>
      </w:r>
    </w:p>
    <w:p w:rsidR="002A5330" w:rsidRDefault="002A5330" w:rsidP="002A5330">
      <w:pPr>
        <w:ind w:firstLine="360"/>
        <w:jc w:val="both"/>
      </w:pPr>
    </w:p>
    <w:tbl>
      <w:tblPr>
        <w:tblW w:w="0" w:type="auto"/>
        <w:tblInd w:w="-165" w:type="dxa"/>
        <w:tblLayout w:type="fixed"/>
        <w:tblLook w:val="0000"/>
      </w:tblPr>
      <w:tblGrid>
        <w:gridCol w:w="2905"/>
        <w:gridCol w:w="23"/>
        <w:gridCol w:w="3666"/>
        <w:gridCol w:w="3744"/>
      </w:tblGrid>
      <w:tr w:rsidR="002A5330" w:rsidTr="008632BD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Default="002A5330" w:rsidP="008632BD">
            <w:pPr>
              <w:snapToGrid w:val="0"/>
              <w:jc w:val="center"/>
            </w:pPr>
            <w:r>
              <w:t>Формы контроля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30" w:rsidRDefault="002A5330" w:rsidP="008632BD">
            <w:pPr>
              <w:snapToGrid w:val="0"/>
              <w:jc w:val="center"/>
            </w:pPr>
            <w:r>
              <w:t>Периодичность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30" w:rsidRDefault="002A5330" w:rsidP="008632BD">
            <w:pPr>
              <w:snapToGrid w:val="0"/>
            </w:pPr>
            <w:r>
              <w:t xml:space="preserve">Отраслевые (функциональные) органы администрации муниципального округа «город Дагестанские Огни», осуществляющие </w:t>
            </w:r>
            <w:proofErr w:type="gramStart"/>
            <w:r>
              <w:t>контроль за</w:t>
            </w:r>
            <w:proofErr w:type="gramEnd"/>
            <w:r>
              <w:t xml:space="preserve"> оказанием услуги</w:t>
            </w:r>
          </w:p>
        </w:tc>
      </w:tr>
      <w:tr w:rsidR="002A5330" w:rsidTr="008632BD">
        <w:tblPrEx>
          <w:tblCellMar>
            <w:left w:w="70" w:type="dxa"/>
            <w:right w:w="70" w:type="dxa"/>
          </w:tblCellMar>
        </w:tblPrEx>
        <w:trPr>
          <w:cantSplit/>
          <w:trHeight w:val="471"/>
        </w:trPr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jc w:val="both"/>
            </w:pPr>
            <w:r>
              <w:t>1. Контроль в форме камеральной проверки отчетности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jc w:val="both"/>
            </w:pPr>
            <w:r>
              <w:t>По мере поступления отчетности о выполнении муниципального задания (ежеквартально по мере поступления отчетности о выполнении муниципального задания)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  <w:jc w:val="both"/>
            </w:pPr>
            <w:r>
              <w:t xml:space="preserve">Управление образования муниципального округа «город Дагестанские Огни», </w:t>
            </w:r>
          </w:p>
          <w:p w:rsidR="002A5330" w:rsidRDefault="002A5330" w:rsidP="008632BD">
            <w:pPr>
              <w:jc w:val="both"/>
            </w:pPr>
            <w:proofErr w:type="gramStart"/>
            <w:r>
              <w:t>наделенное</w:t>
            </w:r>
            <w:proofErr w:type="gramEnd"/>
            <w:r>
              <w:t xml:space="preserve"> функциями и полномочиями Учредителя </w:t>
            </w:r>
          </w:p>
          <w:p w:rsidR="002A5330" w:rsidRDefault="002A5330" w:rsidP="008632BD">
            <w:pPr>
              <w:autoSpaceDE w:val="0"/>
              <w:jc w:val="both"/>
            </w:pPr>
          </w:p>
        </w:tc>
      </w:tr>
      <w:tr w:rsidR="002A5330" w:rsidTr="008632BD">
        <w:tblPrEx>
          <w:tblCellMar>
            <w:left w:w="70" w:type="dxa"/>
            <w:right w:w="70" w:type="dxa"/>
          </w:tblCellMar>
        </w:tblPrEx>
        <w:trPr>
          <w:cantSplit/>
          <w:trHeight w:val="1953"/>
        </w:trPr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jc w:val="both"/>
            </w:pPr>
            <w:r>
              <w:t>2. Последующий контроль в форме выездной проверки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snapToGrid w:val="0"/>
              <w:jc w:val="both"/>
            </w:pPr>
            <w:r>
              <w:t>В соответствии с планом- графиком проведения  проверок, но не реже одного раза в два года (плановые).</w:t>
            </w:r>
          </w:p>
          <w:p w:rsidR="002A5330" w:rsidRDefault="002A5330" w:rsidP="008632BD">
            <w:pPr>
              <w:jc w:val="both"/>
            </w:pPr>
          </w:p>
          <w:p w:rsidR="002A5330" w:rsidRDefault="002A5330" w:rsidP="008632BD">
            <w:pPr>
              <w:jc w:val="both"/>
            </w:pPr>
            <w:r>
              <w:t>По мере необходимости, в случае поступлений обоснованных жалоб потребителей (внеплановые).</w:t>
            </w: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jc w:val="both"/>
            </w:pPr>
          </w:p>
        </w:tc>
      </w:tr>
    </w:tbl>
    <w:p w:rsidR="002A5330" w:rsidRDefault="002A5330" w:rsidP="002A5330"/>
    <w:p w:rsidR="002A5330" w:rsidRPr="004B2118" w:rsidRDefault="002A5330" w:rsidP="002A5330">
      <w:pPr>
        <w:widowControl/>
        <w:numPr>
          <w:ilvl w:val="0"/>
          <w:numId w:val="2"/>
        </w:numPr>
        <w:ind w:left="426" w:hanging="426"/>
        <w:rPr>
          <w:bCs/>
        </w:rPr>
      </w:pPr>
      <w:r w:rsidRPr="004B2118">
        <w:rPr>
          <w:bCs/>
        </w:rPr>
        <w:t>Требования к отчетности об исполнении муниципального задания</w:t>
      </w:r>
    </w:p>
    <w:p w:rsidR="002A5330" w:rsidRDefault="002A5330" w:rsidP="002A5330">
      <w:pPr>
        <w:rPr>
          <w:b/>
          <w:bCs/>
        </w:rPr>
      </w:pPr>
    </w:p>
    <w:p w:rsidR="002A5330" w:rsidRDefault="002A5330" w:rsidP="002A5330">
      <w:pPr>
        <w:autoSpaceDE w:val="0"/>
        <w:ind w:firstLine="540"/>
        <w:jc w:val="both"/>
      </w:pPr>
      <w:r>
        <w:t>Контроль (мониторинг) исполнения муниципального задания на предоставление муниципальных услуг проводится на основании заполнения форм отчетности, установленных настоящим Порядком. Данные всех форм мониторинга должны быть сопоставимыми и взаимоувязанными.</w:t>
      </w:r>
    </w:p>
    <w:p w:rsidR="002A5330" w:rsidRDefault="002A5330" w:rsidP="002A5330">
      <w:pPr>
        <w:autoSpaceDE w:val="0"/>
        <w:ind w:firstLine="540"/>
        <w:jc w:val="both"/>
      </w:pPr>
      <w:bookmarkStart w:id="0" w:name="sub_1405"/>
      <w:r>
        <w:lastRenderedPageBreak/>
        <w:t>Руководитель учреждения несёт ответственность за достоверность данных, представляемых Учредителю об исполнении муниципального задания и об использовании субсидии, а также за нецелевое использование средств субсидии.</w:t>
      </w:r>
    </w:p>
    <w:bookmarkEnd w:id="0"/>
    <w:p w:rsidR="002A5330" w:rsidRDefault="002A5330" w:rsidP="002A5330">
      <w:pPr>
        <w:autoSpaceDE w:val="0"/>
        <w:ind w:firstLine="540"/>
        <w:jc w:val="both"/>
      </w:pPr>
      <w:r>
        <w:t>При выявлении нецелевого использования бюджетных средств, выделенных на выполнение муниципального задания, Учредитель имеет право приостановить финансовое обеспечение выполнения муниципального задания.</w:t>
      </w:r>
    </w:p>
    <w:p w:rsidR="002A5330" w:rsidRDefault="002A5330" w:rsidP="002A5330">
      <w:pPr>
        <w:autoSpaceDE w:val="0"/>
        <w:ind w:firstLine="540"/>
        <w:jc w:val="both"/>
      </w:pPr>
      <w:r>
        <w:t>Отчет об исполнении муниципального задания вместе с пояснительной запиской должен содержать совокупность данных, характеризующих результаты выполнения установленного муниципального задания, в том числе:</w:t>
      </w:r>
    </w:p>
    <w:p w:rsidR="002A5330" w:rsidRDefault="002A5330" w:rsidP="002A5330">
      <w:pPr>
        <w:widowControl/>
        <w:numPr>
          <w:ilvl w:val="0"/>
          <w:numId w:val="1"/>
        </w:numPr>
        <w:tabs>
          <w:tab w:val="clear" w:pos="0"/>
          <w:tab w:val="num" w:pos="360"/>
        </w:tabs>
        <w:autoSpaceDE w:val="0"/>
        <w:ind w:left="360" w:hanging="360"/>
        <w:jc w:val="both"/>
      </w:pPr>
      <w:r>
        <w:t>оценку планового и фактического количества потребителей муниципальных услуг;</w:t>
      </w:r>
    </w:p>
    <w:p w:rsidR="002A5330" w:rsidRDefault="002A5330" w:rsidP="002A5330">
      <w:pPr>
        <w:widowControl/>
        <w:numPr>
          <w:ilvl w:val="0"/>
          <w:numId w:val="1"/>
        </w:numPr>
        <w:tabs>
          <w:tab w:val="clear" w:pos="0"/>
          <w:tab w:val="num" w:pos="360"/>
        </w:tabs>
        <w:autoSpaceDE w:val="0"/>
        <w:ind w:left="360" w:hanging="360"/>
        <w:jc w:val="both"/>
      </w:pPr>
      <w:r>
        <w:t>характеристику фактических и запланированных на соответствующий период времени результатов выполнения задания;</w:t>
      </w:r>
    </w:p>
    <w:p w:rsidR="002A5330" w:rsidRDefault="002A5330" w:rsidP="002A5330">
      <w:pPr>
        <w:widowControl/>
        <w:numPr>
          <w:ilvl w:val="0"/>
          <w:numId w:val="1"/>
        </w:numPr>
        <w:tabs>
          <w:tab w:val="clear" w:pos="0"/>
          <w:tab w:val="num" w:pos="360"/>
        </w:tabs>
        <w:autoSpaceDE w:val="0"/>
        <w:ind w:left="360" w:hanging="360"/>
        <w:jc w:val="both"/>
      </w:pPr>
      <w:r>
        <w:t xml:space="preserve">характеристику факторов, повлиявших на отклонение фактических результатов выполнения задания </w:t>
      </w:r>
      <w:proofErr w:type="gramStart"/>
      <w:r>
        <w:t>от</w:t>
      </w:r>
      <w:proofErr w:type="gramEnd"/>
      <w:r>
        <w:t xml:space="preserve"> запланированных;</w:t>
      </w:r>
    </w:p>
    <w:p w:rsidR="002A5330" w:rsidRDefault="002A5330" w:rsidP="002A5330">
      <w:pPr>
        <w:widowControl/>
        <w:numPr>
          <w:ilvl w:val="0"/>
          <w:numId w:val="1"/>
        </w:numPr>
        <w:tabs>
          <w:tab w:val="clear" w:pos="0"/>
          <w:tab w:val="num" w:pos="360"/>
        </w:tabs>
        <w:autoSpaceDE w:val="0"/>
        <w:ind w:left="360" w:hanging="360"/>
        <w:jc w:val="both"/>
      </w:pPr>
      <w:r>
        <w:t>оценку полноты и эффективности использования средств местного бюджета на выполнение муниципального задания.</w:t>
      </w:r>
    </w:p>
    <w:p w:rsidR="002A5330" w:rsidRDefault="002A5330" w:rsidP="002A5330"/>
    <w:p w:rsidR="002A5330" w:rsidRDefault="002A5330" w:rsidP="002A5330">
      <w:pPr>
        <w:autoSpaceDE w:val="0"/>
        <w:spacing w:line="360" w:lineRule="auto"/>
        <w:jc w:val="both"/>
      </w:pPr>
      <w:r>
        <w:t>8.1. Форма отчета об исполнении муниципального задания</w:t>
      </w:r>
    </w:p>
    <w:tbl>
      <w:tblPr>
        <w:tblW w:w="0" w:type="auto"/>
        <w:tblInd w:w="108" w:type="dxa"/>
        <w:tblLayout w:type="fixed"/>
        <w:tblLook w:val="0000"/>
      </w:tblPr>
      <w:tblGrid>
        <w:gridCol w:w="1276"/>
        <w:gridCol w:w="969"/>
        <w:gridCol w:w="1985"/>
        <w:gridCol w:w="1647"/>
        <w:gridCol w:w="1955"/>
        <w:gridCol w:w="2114"/>
      </w:tblGrid>
      <w:tr w:rsidR="002A5330" w:rsidTr="008632BD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Pr="004B2118" w:rsidRDefault="002A5330" w:rsidP="008632BD">
            <w:pPr>
              <w:autoSpaceDE w:val="0"/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4B211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Pr="004B2118" w:rsidRDefault="002A5330" w:rsidP="008632BD">
            <w:pPr>
              <w:autoSpaceDE w:val="0"/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4B211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Pr="004B2118" w:rsidRDefault="002A5330" w:rsidP="008632BD">
            <w:pPr>
              <w:autoSpaceDE w:val="0"/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4B2118">
              <w:rPr>
                <w:sz w:val="20"/>
                <w:szCs w:val="20"/>
              </w:rPr>
              <w:t>Значение, утвержденное в муниципальном задании на отчетный  период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Pr="004B2118" w:rsidRDefault="002A5330" w:rsidP="008632BD">
            <w:pPr>
              <w:autoSpaceDE w:val="0"/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4B2118">
              <w:rPr>
                <w:sz w:val="20"/>
                <w:szCs w:val="20"/>
              </w:rPr>
              <w:t>Фактическое значение за отчётный  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Pr="004B2118" w:rsidRDefault="002A5330" w:rsidP="008632BD">
            <w:pPr>
              <w:autoSpaceDE w:val="0"/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4B2118">
              <w:rPr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30" w:rsidRPr="004B2118" w:rsidRDefault="002A5330" w:rsidP="008632BD">
            <w:pPr>
              <w:autoSpaceDE w:val="0"/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4B2118">
              <w:rPr>
                <w:sz w:val="20"/>
                <w:szCs w:val="20"/>
              </w:rPr>
              <w:t>Источник (и) информации о фактическом значении  показателя</w:t>
            </w:r>
          </w:p>
        </w:tc>
      </w:tr>
      <w:tr w:rsidR="002A5330" w:rsidTr="008632B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spacing w:line="200" w:lineRule="atLeast"/>
              <w:jc w:val="center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spacing w:line="200" w:lineRule="atLeast"/>
              <w:jc w:val="center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spacing w:line="200" w:lineRule="atLeast"/>
              <w:jc w:val="center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spacing w:line="200" w:lineRule="atLeast"/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spacing w:line="200" w:lineRule="atLeast"/>
              <w:jc w:val="center"/>
            </w:pPr>
          </w:p>
        </w:tc>
      </w:tr>
      <w:tr w:rsidR="002A5330" w:rsidTr="008632B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spacing w:line="200" w:lineRule="atLeast"/>
              <w:jc w:val="center"/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spacing w:line="200" w:lineRule="atLeast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spacing w:line="200" w:lineRule="atLeast"/>
              <w:jc w:val="center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spacing w:line="200" w:lineRule="atLeast"/>
              <w:jc w:val="center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spacing w:line="200" w:lineRule="atLeast"/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30" w:rsidRDefault="002A5330" w:rsidP="008632BD">
            <w:pPr>
              <w:autoSpaceDE w:val="0"/>
              <w:snapToGrid w:val="0"/>
              <w:spacing w:line="200" w:lineRule="atLeast"/>
              <w:jc w:val="center"/>
            </w:pPr>
          </w:p>
        </w:tc>
      </w:tr>
    </w:tbl>
    <w:p w:rsidR="002A5330" w:rsidRDefault="002A5330" w:rsidP="002A5330">
      <w:pPr>
        <w:ind w:left="357" w:hanging="357"/>
      </w:pPr>
    </w:p>
    <w:p w:rsidR="002A5330" w:rsidRDefault="002A5330" w:rsidP="002A5330">
      <w:pPr>
        <w:ind w:left="357" w:hanging="357"/>
      </w:pPr>
    </w:p>
    <w:p w:rsidR="002A5330" w:rsidRDefault="002A5330" w:rsidP="002A5330">
      <w:pPr>
        <w:ind w:left="357" w:hanging="357"/>
      </w:pPr>
      <w:r>
        <w:t>8.2. Сроки представления отчетов об исполнении муниципального задания</w:t>
      </w:r>
    </w:p>
    <w:p w:rsidR="002A5330" w:rsidRDefault="002A5330" w:rsidP="002A5330">
      <w:pPr>
        <w:ind w:left="357" w:hanging="357"/>
      </w:pPr>
    </w:p>
    <w:p w:rsidR="002A5330" w:rsidRDefault="002A5330" w:rsidP="002A5330">
      <w:pPr>
        <w:autoSpaceDE w:val="0"/>
        <w:ind w:firstLine="540"/>
        <w:jc w:val="both"/>
      </w:pPr>
      <w:r>
        <w:t xml:space="preserve">Отчет об исполнении муниципального задания в части объема бюджетных ассигнований финансового обеспечения, предоставляется ежеквартально в срок до 15 числа месяца, следующего за отчетным кварталом, и в срок до 1 марта очередного финансового года. </w:t>
      </w:r>
    </w:p>
    <w:p w:rsidR="002A5330" w:rsidRDefault="002A5330" w:rsidP="002A5330">
      <w:pPr>
        <w:ind w:left="357" w:hanging="357"/>
      </w:pPr>
    </w:p>
    <w:p w:rsidR="002A5330" w:rsidRDefault="002A5330" w:rsidP="002A5330">
      <w:pPr>
        <w:ind w:left="357" w:hanging="357"/>
      </w:pPr>
      <w:r>
        <w:t>8.3. Иные требования к отчетности об исполнении муниципального задания:</w:t>
      </w:r>
    </w:p>
    <w:p w:rsidR="002A5330" w:rsidRDefault="002A5330" w:rsidP="002A5330">
      <w:pPr>
        <w:autoSpaceDE w:val="0"/>
        <w:jc w:val="both"/>
        <w:rPr>
          <w:b/>
        </w:rPr>
      </w:pPr>
    </w:p>
    <w:p w:rsidR="002A5330" w:rsidRDefault="002A5330" w:rsidP="002A5330">
      <w:pPr>
        <w:autoSpaceDE w:val="0"/>
        <w:ind w:firstLine="540"/>
        <w:jc w:val="both"/>
      </w:pPr>
      <w:r>
        <w:t>Одновременно с отчетом составляется пояснительная записка, содержащая:</w:t>
      </w:r>
    </w:p>
    <w:p w:rsidR="002A5330" w:rsidRDefault="002A5330" w:rsidP="002A5330">
      <w:pPr>
        <w:autoSpaceDE w:val="0"/>
        <w:ind w:firstLine="540"/>
        <w:jc w:val="both"/>
      </w:pPr>
      <w:r>
        <w:t>а) выводы о степени достижения плановых значений показателей качества (объема) муниципальных услуг, непосредственного и конечного результата оказания муниципальных услуг;</w:t>
      </w:r>
    </w:p>
    <w:p w:rsidR="002A5330" w:rsidRDefault="002A5330" w:rsidP="002A5330">
      <w:pPr>
        <w:autoSpaceDE w:val="0"/>
        <w:ind w:firstLine="540"/>
        <w:jc w:val="both"/>
      </w:pPr>
      <w:r>
        <w:t>б) предложения необходимых мер по обеспечению достижения плановых значений показателей качества (объема) муниципальных услуг, непосредственного и конечного результата оказания муниципальных услуг в очередном году и плановом периоде;</w:t>
      </w:r>
    </w:p>
    <w:p w:rsidR="002A5330" w:rsidRDefault="002A5330" w:rsidP="002A5330">
      <w:pPr>
        <w:autoSpaceDE w:val="0"/>
        <w:ind w:firstLine="540"/>
        <w:jc w:val="both"/>
      </w:pPr>
      <w:r>
        <w:t>в) предложения о возможных изменениях значений плановых показателей качества (объема) муниципальных услуг, непосредственного и конечного результатов оказания муниципальных услуг с обоснованием каждого предложения.</w:t>
      </w:r>
    </w:p>
    <w:p w:rsidR="002A5330" w:rsidRDefault="002A5330" w:rsidP="002A5330">
      <w:pPr>
        <w:autoSpaceDE w:val="0"/>
        <w:ind w:firstLine="540"/>
        <w:jc w:val="both"/>
      </w:pPr>
      <w:r>
        <w:t>Источниками данных для подготовки отчета являются сведения статистической, бухгалтерской и иной официальной отчетности (официальных документов), а также результаты проведения главным распорядителем бюджетных средств бюджета района (Управлением образования) контрольных мероприятий, представленные в актах проведения контрольных мероприятий.</w:t>
      </w:r>
    </w:p>
    <w:p w:rsidR="002A5330" w:rsidRDefault="002A5330" w:rsidP="002A5330">
      <w:pPr>
        <w:autoSpaceDE w:val="0"/>
        <w:ind w:firstLine="540"/>
        <w:jc w:val="both"/>
      </w:pPr>
      <w:r>
        <w:t>Управление образования рассматривает представленный отчет о выполнении муниципального задания на предмет:</w:t>
      </w:r>
    </w:p>
    <w:p w:rsidR="002A5330" w:rsidRDefault="002A5330" w:rsidP="002A5330">
      <w:pPr>
        <w:autoSpaceDE w:val="0"/>
        <w:ind w:firstLine="540"/>
        <w:jc w:val="both"/>
      </w:pPr>
      <w:r>
        <w:t>а) соответствия утвержденной форме предоставления отчета;</w:t>
      </w:r>
    </w:p>
    <w:p w:rsidR="002A5330" w:rsidRDefault="002A5330" w:rsidP="002A5330">
      <w:pPr>
        <w:autoSpaceDE w:val="0"/>
        <w:ind w:firstLine="540"/>
        <w:jc w:val="both"/>
      </w:pPr>
      <w:r>
        <w:lastRenderedPageBreak/>
        <w:t>б) достоверности и обоснованности данных о фактических значениях показателей качества (объема) муниципальных услуг, непосредственного и конечного результатов оказания муниципальных услуг в отчетном году;</w:t>
      </w:r>
    </w:p>
    <w:p w:rsidR="002A5330" w:rsidRDefault="002A5330" w:rsidP="002A5330">
      <w:pPr>
        <w:autoSpaceDE w:val="0"/>
        <w:ind w:firstLine="540"/>
        <w:jc w:val="both"/>
      </w:pPr>
      <w:r>
        <w:t>в) состава и обоснованности пояснительной записки в части характеристики мер по обеспечению соблюдения плановых значений качества муниципальных услуг непосредственного и конечного результатов оказания муниципальных услуг в перспективе и предложений о возможных изменениях плановых значений.</w:t>
      </w:r>
    </w:p>
    <w:p w:rsidR="002A5330" w:rsidRDefault="002A5330" w:rsidP="002A5330">
      <w:pPr>
        <w:autoSpaceDE w:val="0"/>
        <w:ind w:firstLine="540"/>
        <w:jc w:val="both"/>
      </w:pPr>
      <w:r>
        <w:t>Управление образования имеет право запрашивать дополнительную информацию у поставщика муниципальных услуг для подтверждения отчетных данных, которую он обязан предоставить в 5-дневный срок с момента запроса. При отсутствии запрашиваемой информации  муниципальных услуг Учреждение формирует пояснительную записку, в которой разъясняет причины отсутствия запрашиваемой информации и дает пояснения по содержанию отчетных данных.</w:t>
      </w:r>
    </w:p>
    <w:p w:rsidR="002A5330" w:rsidRDefault="002A5330" w:rsidP="002A5330">
      <w:pPr>
        <w:autoSpaceDE w:val="0"/>
        <w:ind w:firstLine="540"/>
        <w:jc w:val="both"/>
        <w:rPr>
          <w:rFonts w:cs="Times New Roman"/>
        </w:rPr>
      </w:pPr>
      <w:r>
        <w:t>На основании данных отчета Управление образования осуществляет оценку эффективности и результативности использования бюджетных ассигнований на выполнение муниципального задания, на оказание муниципальных услуг в соответствии с методикой, утвержденной приказом Финансового управления городского округа «город Дагестанские Огни».</w:t>
      </w:r>
    </w:p>
    <w:p w:rsidR="00955CC7" w:rsidRDefault="00955CC7"/>
    <w:sectPr w:rsidR="00955CC7" w:rsidSect="004C6AF5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54" w:hanging="615"/>
      </w:pPr>
    </w:lvl>
  </w:abstractNum>
  <w:abstractNum w:abstractNumId="1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A5330"/>
    <w:rsid w:val="002A5330"/>
    <w:rsid w:val="004C6AF5"/>
    <w:rsid w:val="00955CC7"/>
    <w:rsid w:val="00F6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30"/>
    <w:pPr>
      <w:widowControl w:val="0"/>
      <w:suppressAutoHyphens/>
    </w:pPr>
    <w:rPr>
      <w:rFonts w:eastAsia="Droid Sans Fallback" w:cs="Lohit Hindi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5330"/>
    <w:pPr>
      <w:suppressAutoHyphens/>
      <w:autoSpaceDE w:val="0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paragraph" w:customStyle="1" w:styleId="ConsPlusCell">
    <w:name w:val="ConsPlusCell"/>
    <w:rsid w:val="002A5330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List Paragraph"/>
    <w:basedOn w:val="a"/>
    <w:qFormat/>
    <w:rsid w:val="002A5330"/>
    <w:pPr>
      <w:ind w:left="720"/>
    </w:pPr>
  </w:style>
  <w:style w:type="paragraph" w:styleId="a4">
    <w:name w:val="Normal (Web)"/>
    <w:basedOn w:val="a"/>
    <w:rsid w:val="002A5330"/>
    <w:pPr>
      <w:spacing w:before="280" w:after="28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2321</Words>
  <Characters>13233</Characters>
  <Application>Microsoft Office Word</Application>
  <DocSecurity>0</DocSecurity>
  <Lines>110</Lines>
  <Paragraphs>31</Paragraphs>
  <ScaleCrop>false</ScaleCrop>
  <Company/>
  <LinksUpToDate>false</LinksUpToDate>
  <CharactersWithSpaces>15523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1</cp:revision>
  <dcterms:created xsi:type="dcterms:W3CDTF">2019-01-24T11:57:00Z</dcterms:created>
  <dcterms:modified xsi:type="dcterms:W3CDTF">2019-01-24T12:02:00Z</dcterms:modified>
</cp:coreProperties>
</file>